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7" w:rsidRDefault="00C1631D" w:rsidP="00174F0B">
      <w:pPr>
        <w:jc w:val="center"/>
        <w:rPr>
          <w:b/>
          <w:u w:val="single"/>
        </w:rPr>
      </w:pPr>
      <w:r w:rsidRPr="00C1631D">
        <w:rPr>
          <w:b/>
          <w:u w:val="single"/>
        </w:rPr>
        <w:t xml:space="preserve">CONSEIL MUNICIPAL DU </w:t>
      </w:r>
      <w:r w:rsidR="00AC22E8">
        <w:rPr>
          <w:b/>
          <w:u w:val="single"/>
        </w:rPr>
        <w:t>13</w:t>
      </w:r>
      <w:r w:rsidR="001E56F3">
        <w:rPr>
          <w:b/>
          <w:u w:val="single"/>
        </w:rPr>
        <w:t xml:space="preserve"> </w:t>
      </w:r>
      <w:r w:rsidR="00AC22E8">
        <w:rPr>
          <w:b/>
          <w:u w:val="single"/>
        </w:rPr>
        <w:t>AVRIL</w:t>
      </w:r>
      <w:r w:rsidRPr="00C1631D">
        <w:rPr>
          <w:b/>
          <w:u w:val="single"/>
        </w:rPr>
        <w:t xml:space="preserve"> 201</w:t>
      </w:r>
      <w:r w:rsidR="0064263B">
        <w:rPr>
          <w:b/>
          <w:u w:val="single"/>
        </w:rPr>
        <w:t>5</w:t>
      </w:r>
    </w:p>
    <w:p w:rsidR="00C945A8" w:rsidRDefault="00C1631D" w:rsidP="00A8659E">
      <w:pPr>
        <w:jc w:val="both"/>
      </w:pPr>
      <w:r>
        <w:t xml:space="preserve">Présents : </w:t>
      </w:r>
      <w:r w:rsidR="00CD1BF6">
        <w:t xml:space="preserve">ABADIE Aline </w:t>
      </w:r>
      <w:r w:rsidR="002A64A8">
        <w:t xml:space="preserve">- </w:t>
      </w:r>
      <w:r w:rsidR="00CD1BF6">
        <w:t>COMBESCOT Jean-François</w:t>
      </w:r>
      <w:r w:rsidR="00653BC7">
        <w:t xml:space="preserve"> </w:t>
      </w:r>
      <w:r w:rsidR="003616E0">
        <w:t xml:space="preserve">- </w:t>
      </w:r>
      <w:r w:rsidR="00C56080" w:rsidRPr="00C56080">
        <w:t>COURREGES Marie-José</w:t>
      </w:r>
      <w:r w:rsidR="008868A4">
        <w:t xml:space="preserve"> -</w:t>
      </w:r>
      <w:r w:rsidR="00C56080" w:rsidRPr="00C56080">
        <w:t xml:space="preserve"> </w:t>
      </w:r>
      <w:r w:rsidR="008868A4" w:rsidRPr="008868A4">
        <w:t xml:space="preserve">DASTE Sophie </w:t>
      </w:r>
      <w:r w:rsidR="003616E0">
        <w:t>-</w:t>
      </w:r>
      <w:r w:rsidR="00C6681A">
        <w:t xml:space="preserve"> </w:t>
      </w:r>
      <w:r w:rsidR="00C945A8" w:rsidRPr="00C945A8">
        <w:t xml:space="preserve">DINTRANS Louis </w:t>
      </w:r>
      <w:r w:rsidR="00C945A8">
        <w:t xml:space="preserve">- </w:t>
      </w:r>
      <w:r w:rsidR="0097565A" w:rsidRPr="0097565A">
        <w:t>DUBOSQ Patrick</w:t>
      </w:r>
      <w:r w:rsidR="0064263B" w:rsidRPr="0064263B">
        <w:t xml:space="preserve"> </w:t>
      </w:r>
      <w:r w:rsidR="008868A4">
        <w:t>-</w:t>
      </w:r>
      <w:r w:rsidR="008868A4" w:rsidRPr="008868A4">
        <w:t xml:space="preserve"> LAGRANGE Annie</w:t>
      </w:r>
      <w:r w:rsidR="008868A4">
        <w:t xml:space="preserve"> -</w:t>
      </w:r>
      <w:r w:rsidR="008868A4" w:rsidRPr="008868A4">
        <w:t xml:space="preserve"> </w:t>
      </w:r>
      <w:r w:rsidR="0064263B" w:rsidRPr="0064263B">
        <w:t>LASSARRETTE Alain</w:t>
      </w:r>
      <w:r w:rsidR="0064263B">
        <w:t xml:space="preserve"> -</w:t>
      </w:r>
      <w:r w:rsidR="0064263B" w:rsidRPr="0064263B">
        <w:t xml:space="preserve"> </w:t>
      </w:r>
      <w:r w:rsidR="00CD1BF6">
        <w:t xml:space="preserve">LENDRES Jérôme </w:t>
      </w:r>
      <w:r w:rsidR="002A64A8">
        <w:t>-</w:t>
      </w:r>
      <w:r w:rsidR="00C6681A">
        <w:t xml:space="preserve"> </w:t>
      </w:r>
      <w:r w:rsidR="00CD1BF6">
        <w:t xml:space="preserve">NAPROUS Michel </w:t>
      </w:r>
      <w:r w:rsidR="002A64A8">
        <w:t>-</w:t>
      </w:r>
      <w:r w:rsidR="008868A4">
        <w:t xml:space="preserve"> </w:t>
      </w:r>
      <w:r w:rsidR="00C945A8" w:rsidRPr="00C945A8">
        <w:t xml:space="preserve">PAPOT Dominique </w:t>
      </w:r>
      <w:r w:rsidR="00C945A8">
        <w:t xml:space="preserve">- </w:t>
      </w:r>
      <w:r w:rsidR="008868A4" w:rsidRPr="008868A4">
        <w:t>PARROT Jean-Louis</w:t>
      </w:r>
      <w:r w:rsidR="008868A4">
        <w:t xml:space="preserve"> -</w:t>
      </w:r>
      <w:r w:rsidR="008868A4" w:rsidRPr="008868A4">
        <w:t xml:space="preserve"> </w:t>
      </w:r>
      <w:r w:rsidR="00CD1BF6">
        <w:t>PLENACOSTE Franc</w:t>
      </w:r>
      <w:r w:rsidR="00ED5BFF">
        <w:t>is</w:t>
      </w:r>
      <w:r w:rsidR="0097565A">
        <w:t xml:space="preserve"> -</w:t>
      </w:r>
      <w:r w:rsidR="0097565A" w:rsidRPr="0097565A">
        <w:t xml:space="preserve"> POINSOT-DARGAIGNON Magali</w:t>
      </w:r>
      <w:r w:rsidR="00C945A8">
        <w:t>.</w:t>
      </w:r>
    </w:p>
    <w:p w:rsidR="003616E0" w:rsidRDefault="00560BDE" w:rsidP="00A8659E">
      <w:pPr>
        <w:jc w:val="both"/>
      </w:pPr>
      <w:r>
        <w:t>Absent</w:t>
      </w:r>
      <w:r w:rsidR="003718B7">
        <w:t>s</w:t>
      </w:r>
      <w:r w:rsidR="00C1631D">
        <w:t xml:space="preserve"> : </w:t>
      </w:r>
      <w:r w:rsidR="0097565A" w:rsidRPr="0097565A">
        <w:t xml:space="preserve">JOUANOLOU Maryse </w:t>
      </w:r>
      <w:r w:rsidR="004D2E73">
        <w:t xml:space="preserve">(procuration : </w:t>
      </w:r>
      <w:r w:rsidR="0097565A">
        <w:t>A. LAGRANGE</w:t>
      </w:r>
      <w:r w:rsidR="008868A4">
        <w:t>).</w:t>
      </w:r>
    </w:p>
    <w:p w:rsidR="00374615" w:rsidRDefault="00374615" w:rsidP="00A8659E">
      <w:pPr>
        <w:jc w:val="both"/>
      </w:pPr>
      <w:r>
        <w:t>Secrétaire de Séance</w:t>
      </w:r>
      <w:r w:rsidR="00ED5BFF">
        <w:t> :</w:t>
      </w:r>
      <w:r>
        <w:t> </w:t>
      </w:r>
      <w:r w:rsidR="0097565A">
        <w:t>Sophie DASTE</w:t>
      </w:r>
    </w:p>
    <w:p w:rsidR="00C1631D" w:rsidRDefault="00C1631D" w:rsidP="00A8659E">
      <w:pPr>
        <w:jc w:val="both"/>
      </w:pPr>
      <w:r>
        <w:t>Secrétaire de Séance</w:t>
      </w:r>
      <w:r w:rsidR="00733391">
        <w:t xml:space="preserve"> auxiliaire</w:t>
      </w:r>
      <w:r>
        <w:t> : Luis RABANAL, Secrétaire Général de Mairie</w:t>
      </w:r>
    </w:p>
    <w:p w:rsidR="000C4F00" w:rsidRPr="006D02F9" w:rsidRDefault="00B339F2" w:rsidP="000C4F00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Vote du compte de gestion et du compte administratif</w:t>
      </w:r>
      <w:r w:rsidR="00E22685">
        <w:rPr>
          <w:b/>
          <w:u w:val="single"/>
        </w:rPr>
        <w:t xml:space="preserve"> 2014</w:t>
      </w:r>
      <w:r w:rsidR="000C4F00" w:rsidRPr="006D02F9">
        <w:rPr>
          <w:b/>
          <w:u w:val="single"/>
        </w:rPr>
        <w:t>.</w:t>
      </w:r>
    </w:p>
    <w:p w:rsidR="000C4F00" w:rsidRDefault="000C4F00" w:rsidP="000C4F00">
      <w:pPr>
        <w:pStyle w:val="Paragraphedeliste"/>
        <w:jc w:val="both"/>
      </w:pPr>
    </w:p>
    <w:p w:rsidR="003C3609" w:rsidRDefault="00B339F2" w:rsidP="000C4F00">
      <w:pPr>
        <w:pStyle w:val="Paragraphedeliste"/>
        <w:jc w:val="both"/>
      </w:pPr>
      <w:r>
        <w:t>Monsieur le Maire présente aux élus le compte de gestion et le compte administratif.</w:t>
      </w:r>
    </w:p>
    <w:p w:rsidR="00B339F2" w:rsidRDefault="00B339F2" w:rsidP="000C4F00">
      <w:pPr>
        <w:pStyle w:val="Paragraphedeliste"/>
        <w:jc w:val="both"/>
      </w:pPr>
      <w:r>
        <w:t>Constatant l’identité de résultats entre les deux comptes, le Conseil municipal adopte à l’unanimité le compte de gestion puis le compte administratif.</w:t>
      </w:r>
    </w:p>
    <w:p w:rsidR="00B339F2" w:rsidRDefault="00B339F2" w:rsidP="000C4F00">
      <w:pPr>
        <w:pStyle w:val="Paragraphedeliste"/>
        <w:jc w:val="both"/>
      </w:pPr>
    </w:p>
    <w:p w:rsidR="00E22685" w:rsidRPr="00E22685" w:rsidRDefault="00E22685" w:rsidP="000C4F00">
      <w:pPr>
        <w:pStyle w:val="Paragraphedeliste"/>
        <w:jc w:val="both"/>
        <w:rPr>
          <w:u w:val="single"/>
        </w:rPr>
      </w:pPr>
      <w:r w:rsidRPr="00E22685">
        <w:rPr>
          <w:u w:val="single"/>
        </w:rPr>
        <w:t>Résultat (sans report) :</w:t>
      </w:r>
    </w:p>
    <w:p w:rsidR="00E22685" w:rsidRDefault="00E22685" w:rsidP="000C4F00">
      <w:pPr>
        <w:pStyle w:val="Paragraphedeliste"/>
        <w:jc w:val="both"/>
      </w:pPr>
    </w:p>
    <w:p w:rsidR="00E22685" w:rsidRPr="00E22685" w:rsidRDefault="00E22685" w:rsidP="000C4F00">
      <w:pPr>
        <w:pStyle w:val="Paragraphedeliste"/>
        <w:jc w:val="both"/>
        <w:rPr>
          <w:i/>
        </w:rPr>
      </w:pPr>
      <w:r w:rsidRPr="00E22685">
        <w:rPr>
          <w:i/>
        </w:rPr>
        <w:t>Fonctionnement :</w:t>
      </w:r>
    </w:p>
    <w:p w:rsidR="00E22685" w:rsidRDefault="00E22685" w:rsidP="000C4F00">
      <w:pPr>
        <w:pStyle w:val="Paragraphedeliste"/>
        <w:jc w:val="both"/>
      </w:pPr>
    </w:p>
    <w:p w:rsidR="00E22685" w:rsidRDefault="00E22685" w:rsidP="000C4F00">
      <w:pPr>
        <w:pStyle w:val="Paragraphedeliste"/>
        <w:jc w:val="both"/>
      </w:pPr>
      <w:r>
        <w:t>Dépenses : 681 749.10 €</w:t>
      </w:r>
    </w:p>
    <w:p w:rsidR="00E22685" w:rsidRDefault="00E22685" w:rsidP="000C4F00">
      <w:pPr>
        <w:pStyle w:val="Paragraphedeliste"/>
        <w:jc w:val="both"/>
      </w:pPr>
      <w:r>
        <w:t>Recettes : 711 168.06 €</w:t>
      </w:r>
    </w:p>
    <w:p w:rsidR="00E22685" w:rsidRDefault="00E22685" w:rsidP="000C4F00">
      <w:pPr>
        <w:pStyle w:val="Paragraphedeliste"/>
        <w:jc w:val="both"/>
      </w:pPr>
    </w:p>
    <w:p w:rsidR="00E22685" w:rsidRPr="00E22685" w:rsidRDefault="00E22685" w:rsidP="000C4F00">
      <w:pPr>
        <w:pStyle w:val="Paragraphedeliste"/>
        <w:jc w:val="both"/>
        <w:rPr>
          <w:i/>
        </w:rPr>
      </w:pPr>
      <w:r w:rsidRPr="00E22685">
        <w:rPr>
          <w:i/>
        </w:rPr>
        <w:t>Investissement :</w:t>
      </w:r>
    </w:p>
    <w:p w:rsidR="00E22685" w:rsidRDefault="00E22685" w:rsidP="000C4F00">
      <w:pPr>
        <w:pStyle w:val="Paragraphedeliste"/>
        <w:jc w:val="both"/>
      </w:pPr>
    </w:p>
    <w:p w:rsidR="00E22685" w:rsidRDefault="00E22685" w:rsidP="000C4F00">
      <w:pPr>
        <w:pStyle w:val="Paragraphedeliste"/>
        <w:jc w:val="both"/>
      </w:pPr>
      <w:r>
        <w:t>Dépenses : 71 429.50 €</w:t>
      </w:r>
    </w:p>
    <w:p w:rsidR="00E22685" w:rsidRDefault="00E22685" w:rsidP="000C4F00">
      <w:pPr>
        <w:pStyle w:val="Paragraphedeliste"/>
        <w:jc w:val="both"/>
      </w:pPr>
      <w:r>
        <w:t>Recettes : 156 170.56 €</w:t>
      </w:r>
    </w:p>
    <w:p w:rsidR="00E22685" w:rsidRDefault="00E22685" w:rsidP="000C4F00">
      <w:pPr>
        <w:pStyle w:val="Paragraphedeliste"/>
        <w:jc w:val="both"/>
      </w:pPr>
    </w:p>
    <w:p w:rsidR="00D84A04" w:rsidRDefault="00E22685" w:rsidP="00D84A04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Vote du budget 2015</w:t>
      </w:r>
      <w:r w:rsidR="00D84A04" w:rsidRPr="00D84A04">
        <w:rPr>
          <w:b/>
          <w:u w:val="single"/>
        </w:rPr>
        <w:t>.</w:t>
      </w:r>
    </w:p>
    <w:p w:rsidR="00B63166" w:rsidRDefault="00B63166" w:rsidP="00B63166">
      <w:pPr>
        <w:pStyle w:val="Paragraphedeliste"/>
        <w:jc w:val="both"/>
        <w:rPr>
          <w:b/>
          <w:u w:val="single"/>
        </w:rPr>
      </w:pPr>
    </w:p>
    <w:p w:rsidR="00B63166" w:rsidRDefault="00B63166" w:rsidP="00B63166">
      <w:pPr>
        <w:pStyle w:val="Paragraphedeliste"/>
        <w:jc w:val="both"/>
      </w:pPr>
      <w:r>
        <w:t>Monsieur le Maire propose au Conseil de délibérer sur le budget 2015 en fonction des charges et recettes estimées afin de mener à bien les projets de la commune.</w:t>
      </w:r>
    </w:p>
    <w:p w:rsidR="00B63166" w:rsidRDefault="00B63166" w:rsidP="00B63166">
      <w:pPr>
        <w:pStyle w:val="Paragraphedeliste"/>
        <w:jc w:val="both"/>
      </w:pPr>
    </w:p>
    <w:p w:rsidR="00B63166" w:rsidRDefault="00B63166" w:rsidP="00B63166">
      <w:pPr>
        <w:pStyle w:val="Paragraphedeliste"/>
        <w:jc w:val="both"/>
      </w:pPr>
      <w:r>
        <w:t>Le Conseil Municipal approuve à l’unanimité les budgets suivants :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b/>
        </w:rPr>
      </w:pPr>
      <w:r w:rsidRPr="00BD37AF">
        <w:rPr>
          <w:b/>
        </w:rPr>
        <w:t>Budget principal :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i/>
        </w:rPr>
      </w:pPr>
      <w:r w:rsidRPr="00BD37AF">
        <w:rPr>
          <w:i/>
        </w:rPr>
        <w:t>Fonctionnement :</w:t>
      </w:r>
    </w:p>
    <w:p w:rsidR="00B63166" w:rsidRDefault="00B63166" w:rsidP="00B63166">
      <w:pPr>
        <w:pStyle w:val="Paragraphedeliste"/>
        <w:jc w:val="both"/>
      </w:pPr>
      <w:r>
        <w:t>Dépenses : 846 086.04 €</w:t>
      </w:r>
    </w:p>
    <w:p w:rsidR="00B63166" w:rsidRDefault="00B63166" w:rsidP="00B63166">
      <w:pPr>
        <w:pStyle w:val="Paragraphedeliste"/>
        <w:jc w:val="both"/>
      </w:pPr>
      <w:r>
        <w:t xml:space="preserve">Recettes : 846 086.04 € 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i/>
        </w:rPr>
      </w:pPr>
      <w:r w:rsidRPr="00BD37AF">
        <w:rPr>
          <w:i/>
        </w:rPr>
        <w:t>Investissement :</w:t>
      </w:r>
    </w:p>
    <w:p w:rsidR="00B63166" w:rsidRDefault="00B63166" w:rsidP="00B63166">
      <w:pPr>
        <w:pStyle w:val="Paragraphedeliste"/>
        <w:jc w:val="both"/>
      </w:pPr>
      <w:r>
        <w:t xml:space="preserve">Dépenses : </w:t>
      </w:r>
      <w:r w:rsidR="00BD37AF">
        <w:t>399 080</w:t>
      </w:r>
      <w:r>
        <w:t>.</w:t>
      </w:r>
      <w:r w:rsidR="00BD37AF">
        <w:t>7</w:t>
      </w:r>
      <w:r>
        <w:t>2 €</w:t>
      </w:r>
    </w:p>
    <w:p w:rsidR="00B63166" w:rsidRDefault="00B63166" w:rsidP="00B63166">
      <w:pPr>
        <w:pStyle w:val="Paragraphedeliste"/>
        <w:jc w:val="both"/>
      </w:pPr>
      <w:r>
        <w:t xml:space="preserve">Recettes : </w:t>
      </w:r>
      <w:r w:rsidR="00BD37AF">
        <w:t>399 080.72</w:t>
      </w:r>
      <w:r>
        <w:t xml:space="preserve"> €</w:t>
      </w:r>
    </w:p>
    <w:p w:rsidR="00B63166" w:rsidRDefault="00B63166" w:rsidP="00B63166">
      <w:pPr>
        <w:pStyle w:val="Paragraphedeliste"/>
        <w:jc w:val="both"/>
      </w:pPr>
      <w:r>
        <w:lastRenderedPageBreak/>
        <w:t xml:space="preserve">Excédent de fonctionnement </w:t>
      </w:r>
      <w:r w:rsidR="00BD37AF">
        <w:t>à reporter</w:t>
      </w:r>
      <w:r>
        <w:t xml:space="preserve"> : + </w:t>
      </w:r>
      <w:r w:rsidR="00BD37AF">
        <w:t>136 038.04</w:t>
      </w:r>
      <w:r>
        <w:t xml:space="preserve"> €</w:t>
      </w:r>
    </w:p>
    <w:p w:rsidR="00B63166" w:rsidRDefault="00BD37AF" w:rsidP="00B63166">
      <w:pPr>
        <w:pStyle w:val="Paragraphedeliste"/>
        <w:jc w:val="both"/>
      </w:pPr>
      <w:r>
        <w:t>Déficit d’investissement à reporter : - 42 266.09 €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b/>
        </w:rPr>
      </w:pPr>
      <w:r w:rsidRPr="00BD37AF">
        <w:rPr>
          <w:b/>
        </w:rPr>
        <w:t>Budget annexe :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i/>
        </w:rPr>
      </w:pPr>
      <w:r w:rsidRPr="00BD37AF">
        <w:rPr>
          <w:i/>
        </w:rPr>
        <w:t>Fonctionnement :</w:t>
      </w:r>
    </w:p>
    <w:p w:rsidR="00B63166" w:rsidRDefault="00B63166" w:rsidP="00B63166">
      <w:pPr>
        <w:pStyle w:val="Paragraphedeliste"/>
        <w:jc w:val="both"/>
      </w:pPr>
      <w:r>
        <w:t>Dépenses : 42 800 €</w:t>
      </w:r>
    </w:p>
    <w:p w:rsidR="00B63166" w:rsidRDefault="00B63166" w:rsidP="00B63166">
      <w:pPr>
        <w:pStyle w:val="Paragraphedeliste"/>
        <w:jc w:val="both"/>
      </w:pPr>
      <w:r>
        <w:t>Recettes : 42 800 €</w:t>
      </w:r>
    </w:p>
    <w:p w:rsidR="00B63166" w:rsidRDefault="00B63166" w:rsidP="00B63166">
      <w:pPr>
        <w:pStyle w:val="Paragraphedeliste"/>
        <w:jc w:val="both"/>
      </w:pPr>
    </w:p>
    <w:p w:rsidR="00B63166" w:rsidRPr="00BD37AF" w:rsidRDefault="00B63166" w:rsidP="00B63166">
      <w:pPr>
        <w:pStyle w:val="Paragraphedeliste"/>
        <w:jc w:val="both"/>
        <w:rPr>
          <w:i/>
        </w:rPr>
      </w:pPr>
      <w:r w:rsidRPr="00BD37AF">
        <w:rPr>
          <w:i/>
        </w:rPr>
        <w:t>Investissement :</w:t>
      </w:r>
    </w:p>
    <w:p w:rsidR="00B63166" w:rsidRDefault="00B63166" w:rsidP="00B63166">
      <w:pPr>
        <w:pStyle w:val="Paragraphedeliste"/>
        <w:jc w:val="both"/>
      </w:pPr>
      <w:r>
        <w:t>Dépenses : 16 820 €</w:t>
      </w:r>
    </w:p>
    <w:p w:rsidR="00B63166" w:rsidRDefault="00B63166" w:rsidP="00B63166">
      <w:pPr>
        <w:pStyle w:val="Paragraphedeliste"/>
        <w:jc w:val="both"/>
      </w:pPr>
      <w:r>
        <w:t>Recettes : 16 820 €</w:t>
      </w:r>
    </w:p>
    <w:p w:rsidR="00B63166" w:rsidRDefault="00B63166" w:rsidP="00B63166">
      <w:pPr>
        <w:pStyle w:val="Paragraphedeliste"/>
        <w:jc w:val="both"/>
      </w:pPr>
    </w:p>
    <w:p w:rsidR="00B63166" w:rsidRPr="00B63166" w:rsidRDefault="00B63166" w:rsidP="00B63166">
      <w:pPr>
        <w:pStyle w:val="Paragraphedeliste"/>
        <w:jc w:val="both"/>
      </w:pPr>
      <w:r>
        <w:t>Les budgets sont équilibrés.</w:t>
      </w:r>
    </w:p>
    <w:p w:rsidR="007F3CCE" w:rsidRDefault="007F3CCE" w:rsidP="00D84A04">
      <w:pPr>
        <w:pStyle w:val="Paragraphedeliste"/>
        <w:jc w:val="both"/>
      </w:pPr>
    </w:p>
    <w:p w:rsidR="00B63166" w:rsidRDefault="00B63166" w:rsidP="00B63166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 w:rsidRPr="00B63166">
        <w:rPr>
          <w:b/>
          <w:u w:val="single"/>
        </w:rPr>
        <w:t>Vote des taux de la fiscalité locale</w:t>
      </w:r>
      <w:r w:rsidR="00BD37AF">
        <w:rPr>
          <w:b/>
          <w:u w:val="single"/>
        </w:rPr>
        <w:t xml:space="preserve"> 2015</w:t>
      </w:r>
      <w:r w:rsidRPr="00B63166">
        <w:rPr>
          <w:b/>
          <w:u w:val="single"/>
        </w:rPr>
        <w:t>.</w:t>
      </w:r>
    </w:p>
    <w:p w:rsidR="00B63166" w:rsidRPr="00B63166" w:rsidRDefault="00B63166" w:rsidP="00B63166">
      <w:pPr>
        <w:pStyle w:val="Paragraphedeliste"/>
        <w:rPr>
          <w:b/>
          <w:u w:val="single"/>
        </w:rPr>
      </w:pPr>
    </w:p>
    <w:p w:rsidR="00B63166" w:rsidRDefault="00B63166" w:rsidP="00B63166">
      <w:pPr>
        <w:pStyle w:val="Paragraphedeliste"/>
        <w:jc w:val="both"/>
      </w:pPr>
      <w:r>
        <w:t>Monsieur le Maire propose au Conseil de voter les taux des impôts locaux.</w:t>
      </w:r>
    </w:p>
    <w:p w:rsidR="00B63166" w:rsidRDefault="00B63166" w:rsidP="00B63166">
      <w:pPr>
        <w:pStyle w:val="Paragraphedeliste"/>
        <w:jc w:val="both"/>
      </w:pPr>
      <w:r>
        <w:t>Après en avoir délibéré, le Conseil Municipal décide à l’unanimité d’adopter les taux suivants:</w:t>
      </w:r>
    </w:p>
    <w:p w:rsidR="00B63166" w:rsidRDefault="00B63166" w:rsidP="00B63166">
      <w:pPr>
        <w:pStyle w:val="Paragraphedeliste"/>
        <w:jc w:val="both"/>
      </w:pPr>
    </w:p>
    <w:p w:rsidR="00B63166" w:rsidRDefault="00B63166" w:rsidP="00B63166">
      <w:pPr>
        <w:pStyle w:val="Paragraphedeliste"/>
        <w:jc w:val="both"/>
      </w:pPr>
      <w:r>
        <w:t>Taxe d’habitation : 9.90 %</w:t>
      </w:r>
    </w:p>
    <w:p w:rsidR="00B63166" w:rsidRDefault="00B63166" w:rsidP="00B63166">
      <w:pPr>
        <w:pStyle w:val="Paragraphedeliste"/>
        <w:jc w:val="both"/>
      </w:pPr>
      <w:r>
        <w:t>Taxe foncière sur les propriétés bâties : 11.20%</w:t>
      </w:r>
    </w:p>
    <w:p w:rsidR="00B63166" w:rsidRDefault="00B63166" w:rsidP="00B63166">
      <w:pPr>
        <w:pStyle w:val="Paragraphedeliste"/>
        <w:jc w:val="both"/>
      </w:pPr>
      <w:r>
        <w:t>Taxe foncière sur les propriétés non bâties : 55.00%</w:t>
      </w:r>
    </w:p>
    <w:p w:rsidR="00B63166" w:rsidRDefault="00B63166" w:rsidP="00B63166">
      <w:pPr>
        <w:pStyle w:val="Paragraphedeliste"/>
        <w:jc w:val="both"/>
      </w:pPr>
    </w:p>
    <w:p w:rsidR="00B63166" w:rsidRDefault="00B63166" w:rsidP="00B63166">
      <w:pPr>
        <w:pStyle w:val="Paragraphedeliste"/>
        <w:jc w:val="both"/>
      </w:pPr>
      <w:r>
        <w:t>Ces taux demeurent inchangés depuis 2005</w:t>
      </w:r>
      <w:r w:rsidR="008312FD">
        <w:t>.</w:t>
      </w:r>
    </w:p>
    <w:p w:rsidR="008312FD" w:rsidRDefault="008312FD" w:rsidP="00B63166">
      <w:pPr>
        <w:pStyle w:val="Paragraphedeliste"/>
        <w:jc w:val="both"/>
      </w:pPr>
    </w:p>
    <w:p w:rsidR="008312FD" w:rsidRDefault="008312FD" w:rsidP="008312FD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 w:rsidRPr="008312FD">
        <w:rPr>
          <w:b/>
          <w:u w:val="single"/>
        </w:rPr>
        <w:t>Vote des subventions.</w:t>
      </w:r>
    </w:p>
    <w:p w:rsidR="008312FD" w:rsidRDefault="008312FD" w:rsidP="008312FD">
      <w:pPr>
        <w:pStyle w:val="Paragraphedeliste"/>
        <w:jc w:val="both"/>
        <w:rPr>
          <w:b/>
          <w:u w:val="single"/>
        </w:rPr>
      </w:pPr>
    </w:p>
    <w:p w:rsidR="008312FD" w:rsidRDefault="008312FD" w:rsidP="008312FD">
      <w:pPr>
        <w:pStyle w:val="Paragraphedeliste"/>
        <w:jc w:val="both"/>
      </w:pPr>
      <w:r>
        <w:t xml:space="preserve">Le Conseil municipal, après en avoir délibéré à l’unanimité, décide de réserver 12 000 euros à l’article </w:t>
      </w:r>
      <w:r w:rsidR="00A913C7">
        <w:t>budgétaire consacré aux</w:t>
      </w:r>
      <w:r>
        <w:t xml:space="preserve"> subventions </w:t>
      </w:r>
      <w:r w:rsidR="00A913C7">
        <w:t>associatives</w:t>
      </w:r>
      <w:r>
        <w:t>.</w:t>
      </w:r>
    </w:p>
    <w:p w:rsidR="008312FD" w:rsidRDefault="008312FD" w:rsidP="008312FD">
      <w:pPr>
        <w:pStyle w:val="Paragraphedeliste"/>
        <w:jc w:val="both"/>
      </w:pPr>
    </w:p>
    <w:p w:rsidR="008312FD" w:rsidRDefault="008312FD" w:rsidP="008312FD">
      <w:pPr>
        <w:pStyle w:val="Paragraphedeliste"/>
        <w:jc w:val="both"/>
      </w:pPr>
      <w:r>
        <w:t>Il est décidé à l’unanimité d’attribuer les subventions suivantes au titre de l’année 2015 :</w:t>
      </w:r>
    </w:p>
    <w:p w:rsidR="008312FD" w:rsidRDefault="008312FD" w:rsidP="008312FD">
      <w:pPr>
        <w:pStyle w:val="Paragraphedeliste"/>
        <w:jc w:val="both"/>
      </w:pPr>
    </w:p>
    <w:p w:rsidR="008312FD" w:rsidRDefault="008312FD" w:rsidP="008312FD">
      <w:pPr>
        <w:pStyle w:val="Paragraphedeliste"/>
        <w:jc w:val="both"/>
      </w:pPr>
      <w:r>
        <w:t>1-</w:t>
      </w:r>
      <w:r>
        <w:tab/>
        <w:t>Amicale des Anciens Combattants : 250 euros</w:t>
      </w:r>
    </w:p>
    <w:p w:rsidR="008312FD" w:rsidRDefault="008312FD" w:rsidP="008312FD">
      <w:pPr>
        <w:pStyle w:val="Paragraphedeliste"/>
        <w:jc w:val="both"/>
      </w:pPr>
      <w:r>
        <w:t>2-</w:t>
      </w:r>
      <w:r>
        <w:tab/>
        <w:t>Amicale Pongiste d’</w:t>
      </w:r>
      <w:proofErr w:type="spellStart"/>
      <w:r>
        <w:t>Andrest</w:t>
      </w:r>
      <w:proofErr w:type="spellEnd"/>
      <w:r>
        <w:t xml:space="preserve"> : 300 euros</w:t>
      </w:r>
    </w:p>
    <w:p w:rsidR="008312FD" w:rsidRDefault="008312FD" w:rsidP="008312FD">
      <w:pPr>
        <w:pStyle w:val="Paragraphedeliste"/>
        <w:jc w:val="both"/>
      </w:pPr>
      <w:r>
        <w:t>3-</w:t>
      </w:r>
      <w:r>
        <w:tab/>
      </w:r>
      <w:proofErr w:type="spellStart"/>
      <w:r>
        <w:t>Andrest</w:t>
      </w:r>
      <w:proofErr w:type="spellEnd"/>
      <w:r>
        <w:t xml:space="preserve"> Amitié : 800 euros</w:t>
      </w:r>
    </w:p>
    <w:p w:rsidR="008312FD" w:rsidRDefault="008312FD" w:rsidP="008312FD">
      <w:pPr>
        <w:pStyle w:val="Paragraphedeliste"/>
        <w:jc w:val="both"/>
      </w:pPr>
      <w:r>
        <w:t>4-</w:t>
      </w:r>
      <w:r>
        <w:tab/>
      </w:r>
      <w:proofErr w:type="spellStart"/>
      <w:r>
        <w:t>Andrest</w:t>
      </w:r>
      <w:proofErr w:type="spellEnd"/>
      <w:r>
        <w:t xml:space="preserve"> Sports Loisirs : 500 euros</w:t>
      </w:r>
    </w:p>
    <w:p w:rsidR="008312FD" w:rsidRDefault="008312FD" w:rsidP="008312FD">
      <w:pPr>
        <w:pStyle w:val="Paragraphedeliste"/>
        <w:jc w:val="both"/>
      </w:pPr>
      <w:r>
        <w:t>5-</w:t>
      </w:r>
      <w:r>
        <w:tab/>
        <w:t>Association Pêcheurs d’</w:t>
      </w:r>
      <w:proofErr w:type="spellStart"/>
      <w:r>
        <w:t>Andrest</w:t>
      </w:r>
      <w:proofErr w:type="spellEnd"/>
      <w:r>
        <w:t xml:space="preserve"> : 250 euros</w:t>
      </w:r>
    </w:p>
    <w:p w:rsidR="008312FD" w:rsidRDefault="008312FD" w:rsidP="008312FD">
      <w:pPr>
        <w:pStyle w:val="Paragraphedeliste"/>
        <w:jc w:val="both"/>
      </w:pPr>
      <w:r>
        <w:t>6-</w:t>
      </w:r>
      <w:r>
        <w:tab/>
        <w:t>Banque Alimentaire : 300 euros</w:t>
      </w:r>
    </w:p>
    <w:p w:rsidR="008312FD" w:rsidRDefault="008312FD" w:rsidP="008312FD">
      <w:pPr>
        <w:pStyle w:val="Paragraphedeliste"/>
        <w:jc w:val="both"/>
      </w:pPr>
      <w:r>
        <w:t>7-</w:t>
      </w:r>
      <w:r>
        <w:tab/>
        <w:t>Coopérative scolaire : 700 euros</w:t>
      </w:r>
    </w:p>
    <w:p w:rsidR="008312FD" w:rsidRDefault="008312FD" w:rsidP="008312FD">
      <w:pPr>
        <w:pStyle w:val="Paragraphedeliste"/>
        <w:jc w:val="both"/>
      </w:pPr>
      <w:r>
        <w:t>8-</w:t>
      </w:r>
      <w:r>
        <w:tab/>
        <w:t>Sapeurs-Pompiers d’</w:t>
      </w:r>
      <w:proofErr w:type="spellStart"/>
      <w:r>
        <w:t>Andrest</w:t>
      </w:r>
      <w:proofErr w:type="spellEnd"/>
      <w:r>
        <w:t xml:space="preserve"> : 700 euros</w:t>
      </w:r>
    </w:p>
    <w:p w:rsidR="008312FD" w:rsidRDefault="008312FD" w:rsidP="008312FD">
      <w:pPr>
        <w:pStyle w:val="Paragraphedeliste"/>
        <w:jc w:val="both"/>
      </w:pPr>
      <w:r>
        <w:t>9-</w:t>
      </w:r>
      <w:r>
        <w:tab/>
        <w:t xml:space="preserve">Entente </w:t>
      </w:r>
      <w:proofErr w:type="spellStart"/>
      <w:r>
        <w:t>Bazet-Andrest</w:t>
      </w:r>
      <w:proofErr w:type="spellEnd"/>
      <w:r>
        <w:t xml:space="preserve"> : 600 euros</w:t>
      </w:r>
    </w:p>
    <w:p w:rsidR="008312FD" w:rsidRDefault="008312FD" w:rsidP="008312FD">
      <w:pPr>
        <w:pStyle w:val="Paragraphedeliste"/>
        <w:jc w:val="both"/>
      </w:pPr>
      <w:r>
        <w:t>10-</w:t>
      </w:r>
      <w:r>
        <w:tab/>
        <w:t>Foyer Laïque : 2200 euros</w:t>
      </w:r>
    </w:p>
    <w:p w:rsidR="008312FD" w:rsidRDefault="008312FD" w:rsidP="008312FD">
      <w:pPr>
        <w:pStyle w:val="Paragraphedeliste"/>
        <w:jc w:val="both"/>
      </w:pPr>
      <w:r>
        <w:t>11-</w:t>
      </w:r>
      <w:r>
        <w:tab/>
        <w:t>Association Elan Pyrénéen : 300 euros</w:t>
      </w:r>
    </w:p>
    <w:p w:rsidR="008312FD" w:rsidRDefault="008312FD" w:rsidP="008312FD">
      <w:pPr>
        <w:pStyle w:val="Paragraphedeliste"/>
        <w:jc w:val="both"/>
      </w:pPr>
      <w:r>
        <w:t>12-</w:t>
      </w:r>
      <w:r>
        <w:tab/>
        <w:t>Les Amis de l’Histoire d’</w:t>
      </w:r>
      <w:proofErr w:type="spellStart"/>
      <w:r>
        <w:t>Andrest</w:t>
      </w:r>
      <w:proofErr w:type="spellEnd"/>
      <w:r>
        <w:t xml:space="preserve"> : 400 euros</w:t>
      </w:r>
    </w:p>
    <w:p w:rsidR="008312FD" w:rsidRDefault="008312FD" w:rsidP="008312FD">
      <w:pPr>
        <w:pStyle w:val="Paragraphedeliste"/>
        <w:jc w:val="both"/>
      </w:pPr>
      <w:r>
        <w:lastRenderedPageBreak/>
        <w:t>13-</w:t>
      </w:r>
      <w:r>
        <w:tab/>
        <w:t>Vic-</w:t>
      </w:r>
      <w:proofErr w:type="spellStart"/>
      <w:r>
        <w:t>Montaner</w:t>
      </w:r>
      <w:proofErr w:type="spellEnd"/>
      <w:r>
        <w:t xml:space="preserve"> Gérontologie : 800 euros</w:t>
      </w:r>
    </w:p>
    <w:p w:rsidR="008312FD" w:rsidRDefault="008312FD" w:rsidP="008312FD">
      <w:pPr>
        <w:pStyle w:val="Paragraphedeliste"/>
        <w:jc w:val="both"/>
      </w:pPr>
      <w:r>
        <w:t>14-</w:t>
      </w:r>
      <w:r>
        <w:tab/>
        <w:t xml:space="preserve">Association Animation </w:t>
      </w:r>
      <w:proofErr w:type="spellStart"/>
      <w:r>
        <w:t>Andrest</w:t>
      </w:r>
      <w:proofErr w:type="spellEnd"/>
      <w:r>
        <w:t xml:space="preserve"> : 2200 euros</w:t>
      </w:r>
    </w:p>
    <w:p w:rsidR="008312FD" w:rsidRDefault="008312FD" w:rsidP="008312FD">
      <w:pPr>
        <w:pStyle w:val="Paragraphedeliste"/>
        <w:jc w:val="both"/>
      </w:pPr>
      <w:r>
        <w:t>15-</w:t>
      </w:r>
      <w:r>
        <w:tab/>
        <w:t>Secours Populaire : 200 euros</w:t>
      </w:r>
    </w:p>
    <w:p w:rsidR="008312FD" w:rsidRDefault="008312FD" w:rsidP="008312FD">
      <w:pPr>
        <w:pStyle w:val="Paragraphedeliste"/>
        <w:jc w:val="both"/>
      </w:pPr>
    </w:p>
    <w:p w:rsidR="008312FD" w:rsidRDefault="008312FD" w:rsidP="008312FD">
      <w:pPr>
        <w:pStyle w:val="Paragraphedeliste"/>
        <w:jc w:val="both"/>
      </w:pPr>
      <w:r>
        <w:t>TOTAL : 10 500 euros</w:t>
      </w:r>
    </w:p>
    <w:p w:rsidR="008312FD" w:rsidRDefault="008312FD" w:rsidP="008312FD">
      <w:pPr>
        <w:pStyle w:val="Paragraphedeliste"/>
        <w:jc w:val="both"/>
      </w:pPr>
    </w:p>
    <w:p w:rsidR="008312FD" w:rsidRDefault="008312FD" w:rsidP="008312FD">
      <w:pPr>
        <w:pStyle w:val="Paragraphedeliste"/>
        <w:jc w:val="both"/>
      </w:pPr>
      <w:r>
        <w:t>Le solde sera utilisé en cas de subvention exceptionnelle ou afin d’équilibrer le budget en fin d’exercice.</w:t>
      </w:r>
    </w:p>
    <w:p w:rsidR="007F3CCE" w:rsidRDefault="007F3CCE" w:rsidP="008312FD">
      <w:pPr>
        <w:pStyle w:val="Paragraphedeliste"/>
        <w:jc w:val="both"/>
      </w:pPr>
    </w:p>
    <w:p w:rsidR="007F3CCE" w:rsidRDefault="007F3CCE" w:rsidP="007F3CCE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 w:rsidRPr="007F3CCE">
        <w:rPr>
          <w:b/>
          <w:u w:val="single"/>
        </w:rPr>
        <w:t>Questions diverses.</w:t>
      </w:r>
    </w:p>
    <w:p w:rsidR="007F3CCE" w:rsidRDefault="007F3CCE" w:rsidP="007F3CCE">
      <w:pPr>
        <w:pStyle w:val="Paragraphedeliste"/>
        <w:jc w:val="both"/>
        <w:rPr>
          <w:b/>
          <w:u w:val="single"/>
        </w:rPr>
      </w:pPr>
    </w:p>
    <w:p w:rsidR="007F3CCE" w:rsidRDefault="007F3CCE" w:rsidP="007F3CCE">
      <w:pPr>
        <w:pStyle w:val="Paragraphedeliste"/>
        <w:jc w:val="both"/>
      </w:pPr>
      <w:r>
        <w:t>-Monsieur PLENACOSTE rend compte des conclusions de la commission urbanisme afin de proposer à la Communauté de Communes Vic-</w:t>
      </w:r>
      <w:proofErr w:type="spellStart"/>
      <w:r>
        <w:t>Montaner</w:t>
      </w:r>
      <w:proofErr w:type="spellEnd"/>
      <w:r>
        <w:t xml:space="preserve"> (CCVM) un terrain afin d’y construire la micro-crèche intercommunale.</w:t>
      </w:r>
    </w:p>
    <w:p w:rsidR="007F3CCE" w:rsidRDefault="007F3CCE" w:rsidP="007F3CCE">
      <w:pPr>
        <w:pStyle w:val="Paragraphedeliste"/>
        <w:jc w:val="both"/>
      </w:pPr>
    </w:p>
    <w:p w:rsidR="007F3CCE" w:rsidRDefault="007F3CCE" w:rsidP="007F3CCE">
      <w:pPr>
        <w:pStyle w:val="Paragraphedeliste"/>
        <w:jc w:val="both"/>
      </w:pPr>
      <w:r>
        <w:t xml:space="preserve">Le terrain proposé devra répondre </w:t>
      </w:r>
      <w:r w:rsidR="00A913C7">
        <w:t xml:space="preserve">aux </w:t>
      </w:r>
      <w:r>
        <w:t>caractéristiques</w:t>
      </w:r>
      <w:r w:rsidR="00A913C7">
        <w:t xml:space="preserve"> suivantes</w:t>
      </w:r>
      <w:r>
        <w:t> :</w:t>
      </w:r>
    </w:p>
    <w:p w:rsidR="007F3CCE" w:rsidRDefault="007F3CCE" w:rsidP="007F3CCE">
      <w:pPr>
        <w:pStyle w:val="Paragraphedeliste"/>
        <w:jc w:val="both"/>
      </w:pPr>
    </w:p>
    <w:p w:rsidR="007F3CCE" w:rsidRDefault="007F3CCE" w:rsidP="007F3CCE">
      <w:pPr>
        <w:pStyle w:val="Paragraphedeliste"/>
        <w:jc w:val="both"/>
      </w:pPr>
      <w:r>
        <w:t>-situé dans le centre-bourg</w:t>
      </w:r>
    </w:p>
    <w:p w:rsidR="007F3CCE" w:rsidRDefault="007F3CCE" w:rsidP="007F3CCE">
      <w:pPr>
        <w:pStyle w:val="Paragraphedeliste"/>
        <w:jc w:val="both"/>
      </w:pPr>
      <w:r>
        <w:t xml:space="preserve">-à l’abri de la circulation </w:t>
      </w:r>
    </w:p>
    <w:p w:rsidR="00A913C7" w:rsidRDefault="00A913C7" w:rsidP="007F3CCE">
      <w:pPr>
        <w:pStyle w:val="Paragraphedeliste"/>
        <w:jc w:val="both"/>
      </w:pPr>
      <w:r>
        <w:t>-espace vert à proximité</w:t>
      </w:r>
    </w:p>
    <w:p w:rsidR="007F3CCE" w:rsidRDefault="007F3CCE" w:rsidP="007F3CCE">
      <w:pPr>
        <w:pStyle w:val="Paragraphedeliste"/>
        <w:jc w:val="both"/>
      </w:pPr>
      <w:r>
        <w:t>-surface d’environ 1000 m²</w:t>
      </w:r>
    </w:p>
    <w:p w:rsidR="007F3CCE" w:rsidRDefault="007F3CCE" w:rsidP="007F3CCE">
      <w:pPr>
        <w:pStyle w:val="Paragraphedeliste"/>
        <w:jc w:val="both"/>
      </w:pPr>
    </w:p>
    <w:p w:rsidR="007F3CCE" w:rsidRDefault="007F3CCE" w:rsidP="007F3CCE">
      <w:pPr>
        <w:pStyle w:val="Paragraphedeliste"/>
        <w:jc w:val="both"/>
      </w:pPr>
      <w:r>
        <w:t xml:space="preserve">Une liste de </w:t>
      </w:r>
      <w:r w:rsidR="00A913C7">
        <w:t>cinq</w:t>
      </w:r>
      <w:r>
        <w:t xml:space="preserve"> terrains privés et communaux va être proposée à la CCVM, </w:t>
      </w:r>
      <w:r w:rsidR="00A913C7">
        <w:t>annonce</w:t>
      </w:r>
      <w:r>
        <w:t xml:space="preserve"> monsieur NAPROUS.</w:t>
      </w:r>
    </w:p>
    <w:p w:rsidR="007F3CCE" w:rsidRDefault="007F3CCE" w:rsidP="007F3CCE">
      <w:pPr>
        <w:pStyle w:val="Paragraphedeliste"/>
        <w:jc w:val="both"/>
      </w:pPr>
      <w:r>
        <w:t xml:space="preserve">Un choix sera opéré très prochainement </w:t>
      </w:r>
      <w:r w:rsidR="00A913C7">
        <w:t xml:space="preserve">par la CCVM en concertation avec la commune </w:t>
      </w:r>
      <w:r>
        <w:t>afin de débuter l’opération.</w:t>
      </w:r>
    </w:p>
    <w:p w:rsidR="007F3CCE" w:rsidRDefault="007F3CCE" w:rsidP="007F3CCE">
      <w:pPr>
        <w:pStyle w:val="Paragraphedeliste"/>
        <w:jc w:val="both"/>
      </w:pPr>
    </w:p>
    <w:p w:rsidR="007F3CCE" w:rsidRDefault="007F3CCE" w:rsidP="007F3CCE">
      <w:pPr>
        <w:pStyle w:val="Paragraphedeliste"/>
        <w:jc w:val="both"/>
      </w:pPr>
      <w:r>
        <w:t xml:space="preserve">Madame POINSOT-DARGAIGNON affirme que </w:t>
      </w:r>
      <w:r w:rsidR="00A913C7">
        <w:t>la commune</w:t>
      </w:r>
      <w:r>
        <w:t xml:space="preserve"> d’</w:t>
      </w:r>
      <w:proofErr w:type="spellStart"/>
      <w:r>
        <w:t>Andrest</w:t>
      </w:r>
      <w:proofErr w:type="spellEnd"/>
      <w:r>
        <w:t xml:space="preserve">  été choisi</w:t>
      </w:r>
      <w:r w:rsidR="00A913C7">
        <w:t>e</w:t>
      </w:r>
      <w:r>
        <w:t xml:space="preserve"> du fait de son dynamisme démographique (naissances, </w:t>
      </w:r>
      <w:r w:rsidR="00A913C7">
        <w:t xml:space="preserve">installation constante de nouvelles familles, </w:t>
      </w:r>
      <w:r>
        <w:t>lieu de passage pour de nombreux habitants des communes voisines) et de son développement futur.</w:t>
      </w:r>
    </w:p>
    <w:p w:rsidR="00E83E97" w:rsidRDefault="00E83E97" w:rsidP="007F3CCE">
      <w:pPr>
        <w:pStyle w:val="Paragraphedeliste"/>
        <w:jc w:val="both"/>
      </w:pPr>
      <w:bookmarkStart w:id="0" w:name="_GoBack"/>
      <w:bookmarkEnd w:id="0"/>
    </w:p>
    <w:p w:rsidR="009F7CA5" w:rsidRDefault="009F7CA5" w:rsidP="00E018EA">
      <w:pPr>
        <w:pStyle w:val="Paragraphedeliste"/>
        <w:ind w:left="405"/>
        <w:jc w:val="both"/>
        <w:rPr>
          <w:i/>
        </w:rPr>
      </w:pPr>
    </w:p>
    <w:p w:rsidR="00055698" w:rsidRPr="00FE12F2" w:rsidRDefault="00DB2882" w:rsidP="00E018EA">
      <w:pPr>
        <w:pStyle w:val="Paragraphedeliste"/>
        <w:ind w:left="405"/>
        <w:jc w:val="both"/>
        <w:rPr>
          <w:i/>
        </w:rPr>
      </w:pPr>
      <w:r w:rsidRPr="00FE12F2">
        <w:rPr>
          <w:i/>
        </w:rPr>
        <w:t>L</w:t>
      </w:r>
      <w:r w:rsidR="006E34A3" w:rsidRPr="00FE12F2">
        <w:rPr>
          <w:i/>
        </w:rPr>
        <w:t>a séance est levée à 2</w:t>
      </w:r>
      <w:r w:rsidR="007F3CCE">
        <w:rPr>
          <w:i/>
        </w:rPr>
        <w:t>2</w:t>
      </w:r>
      <w:r w:rsidR="006E34A3" w:rsidRPr="00FE12F2">
        <w:rPr>
          <w:i/>
        </w:rPr>
        <w:t>h</w:t>
      </w:r>
      <w:r w:rsidR="000B45DE">
        <w:rPr>
          <w:i/>
        </w:rPr>
        <w:t>1</w:t>
      </w:r>
      <w:r w:rsidR="007F3CCE">
        <w:rPr>
          <w:i/>
        </w:rPr>
        <w:t>0</w:t>
      </w:r>
      <w:r w:rsidR="00D377E3" w:rsidRPr="00FE12F2">
        <w:rPr>
          <w:i/>
        </w:rPr>
        <w:t>.</w:t>
      </w:r>
      <w:r w:rsidR="00783C90" w:rsidRPr="00FE12F2">
        <w:rPr>
          <w:i/>
        </w:rPr>
        <w:t xml:space="preserve"> </w:t>
      </w:r>
    </w:p>
    <w:sectPr w:rsidR="00055698" w:rsidRPr="00FE12F2" w:rsidSect="00B115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0D" w:rsidRDefault="0095650D" w:rsidP="00C11930">
      <w:pPr>
        <w:spacing w:after="0" w:line="240" w:lineRule="auto"/>
      </w:pPr>
      <w:r>
        <w:separator/>
      </w:r>
    </w:p>
  </w:endnote>
  <w:endnote w:type="continuationSeparator" w:id="0">
    <w:p w:rsidR="0095650D" w:rsidRDefault="0095650D" w:rsidP="00C1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756800"/>
      <w:docPartObj>
        <w:docPartGallery w:val="Page Numbers (Bottom of Page)"/>
        <w:docPartUnique/>
      </w:docPartObj>
    </w:sdtPr>
    <w:sdtEndPr/>
    <w:sdtContent>
      <w:p w:rsidR="00C11930" w:rsidRDefault="003437FC">
        <w:pPr>
          <w:pStyle w:val="Pieddepage"/>
          <w:jc w:val="center"/>
        </w:pPr>
        <w:r>
          <w:fldChar w:fldCharType="begin"/>
        </w:r>
        <w:r w:rsidR="00C11930">
          <w:instrText>PAGE   \* MERGEFORMAT</w:instrText>
        </w:r>
        <w:r>
          <w:fldChar w:fldCharType="separate"/>
        </w:r>
        <w:r w:rsidR="0024625C">
          <w:rPr>
            <w:noProof/>
          </w:rPr>
          <w:t>3</w:t>
        </w:r>
        <w:r>
          <w:fldChar w:fldCharType="end"/>
        </w:r>
      </w:p>
    </w:sdtContent>
  </w:sdt>
  <w:p w:rsidR="00C11930" w:rsidRDefault="00C119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0D" w:rsidRDefault="0095650D" w:rsidP="00C11930">
      <w:pPr>
        <w:spacing w:after="0" w:line="240" w:lineRule="auto"/>
      </w:pPr>
      <w:r>
        <w:separator/>
      </w:r>
    </w:p>
  </w:footnote>
  <w:footnote w:type="continuationSeparator" w:id="0">
    <w:p w:rsidR="0095650D" w:rsidRDefault="0095650D" w:rsidP="00C1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75E"/>
    <w:multiLevelType w:val="hybridMultilevel"/>
    <w:tmpl w:val="5896EF70"/>
    <w:lvl w:ilvl="0" w:tplc="158E4A3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4953C8"/>
    <w:multiLevelType w:val="hybridMultilevel"/>
    <w:tmpl w:val="DDC80210"/>
    <w:lvl w:ilvl="0" w:tplc="6CB60A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7B65F3"/>
    <w:multiLevelType w:val="hybridMultilevel"/>
    <w:tmpl w:val="EDFEE856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9CF5B30"/>
    <w:multiLevelType w:val="hybridMultilevel"/>
    <w:tmpl w:val="A6D4C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6D64"/>
    <w:multiLevelType w:val="hybridMultilevel"/>
    <w:tmpl w:val="8BCA491C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1103BD2"/>
    <w:multiLevelType w:val="hybridMultilevel"/>
    <w:tmpl w:val="640A47D8"/>
    <w:lvl w:ilvl="0" w:tplc="040C000F">
      <w:start w:val="1"/>
      <w:numFmt w:val="decimal"/>
      <w:lvlText w:val="%1."/>
      <w:lvlJc w:val="left"/>
      <w:pPr>
        <w:ind w:left="1230" w:hanging="360"/>
      </w:p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63225CE8"/>
    <w:multiLevelType w:val="hybridMultilevel"/>
    <w:tmpl w:val="A72CD79E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69629F3"/>
    <w:multiLevelType w:val="hybridMultilevel"/>
    <w:tmpl w:val="C608B6A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31D"/>
    <w:rsid w:val="00000361"/>
    <w:rsid w:val="000011B0"/>
    <w:rsid w:val="00003443"/>
    <w:rsid w:val="00003643"/>
    <w:rsid w:val="00010EAD"/>
    <w:rsid w:val="00013639"/>
    <w:rsid w:val="00014EEB"/>
    <w:rsid w:val="00015325"/>
    <w:rsid w:val="00021F60"/>
    <w:rsid w:val="0002280D"/>
    <w:rsid w:val="00023ABD"/>
    <w:rsid w:val="0003170B"/>
    <w:rsid w:val="00033454"/>
    <w:rsid w:val="00033D77"/>
    <w:rsid w:val="0003432F"/>
    <w:rsid w:val="00045253"/>
    <w:rsid w:val="00051DB0"/>
    <w:rsid w:val="00052DC7"/>
    <w:rsid w:val="00055698"/>
    <w:rsid w:val="00057A46"/>
    <w:rsid w:val="000604BF"/>
    <w:rsid w:val="000608B8"/>
    <w:rsid w:val="000619D7"/>
    <w:rsid w:val="000668E6"/>
    <w:rsid w:val="00084411"/>
    <w:rsid w:val="00085D62"/>
    <w:rsid w:val="00087198"/>
    <w:rsid w:val="00095208"/>
    <w:rsid w:val="00095A7E"/>
    <w:rsid w:val="000A03C3"/>
    <w:rsid w:val="000A25B0"/>
    <w:rsid w:val="000B3EED"/>
    <w:rsid w:val="000B45DE"/>
    <w:rsid w:val="000B4CDE"/>
    <w:rsid w:val="000B6E9A"/>
    <w:rsid w:val="000C4F00"/>
    <w:rsid w:val="000C77A0"/>
    <w:rsid w:val="000D1961"/>
    <w:rsid w:val="000D2E55"/>
    <w:rsid w:val="000D3203"/>
    <w:rsid w:val="000D440B"/>
    <w:rsid w:val="000D5E86"/>
    <w:rsid w:val="000D7C05"/>
    <w:rsid w:val="000E57B0"/>
    <w:rsid w:val="000E68C9"/>
    <w:rsid w:val="000F0592"/>
    <w:rsid w:val="000F2D65"/>
    <w:rsid w:val="001002D2"/>
    <w:rsid w:val="0010609C"/>
    <w:rsid w:val="00112E64"/>
    <w:rsid w:val="0011367E"/>
    <w:rsid w:val="001171AA"/>
    <w:rsid w:val="001218F7"/>
    <w:rsid w:val="00122789"/>
    <w:rsid w:val="00125C1C"/>
    <w:rsid w:val="00130A84"/>
    <w:rsid w:val="00133409"/>
    <w:rsid w:val="00134FF2"/>
    <w:rsid w:val="00140533"/>
    <w:rsid w:val="00140F93"/>
    <w:rsid w:val="00144D5F"/>
    <w:rsid w:val="00146BEC"/>
    <w:rsid w:val="00147F94"/>
    <w:rsid w:val="00147FB5"/>
    <w:rsid w:val="00151AE9"/>
    <w:rsid w:val="00160A99"/>
    <w:rsid w:val="001709F3"/>
    <w:rsid w:val="00174F0B"/>
    <w:rsid w:val="00175DB6"/>
    <w:rsid w:val="00176A3A"/>
    <w:rsid w:val="00182A10"/>
    <w:rsid w:val="0018474B"/>
    <w:rsid w:val="00185127"/>
    <w:rsid w:val="001874C0"/>
    <w:rsid w:val="00196380"/>
    <w:rsid w:val="001A109B"/>
    <w:rsid w:val="001A2684"/>
    <w:rsid w:val="001A54A0"/>
    <w:rsid w:val="001B1183"/>
    <w:rsid w:val="001B2F57"/>
    <w:rsid w:val="001B345C"/>
    <w:rsid w:val="001B6656"/>
    <w:rsid w:val="001C1C1B"/>
    <w:rsid w:val="001C45D5"/>
    <w:rsid w:val="001C5FE6"/>
    <w:rsid w:val="001D27D9"/>
    <w:rsid w:val="001D7757"/>
    <w:rsid w:val="001E1C60"/>
    <w:rsid w:val="001E37F5"/>
    <w:rsid w:val="001E3C6C"/>
    <w:rsid w:val="001E56F3"/>
    <w:rsid w:val="001F25EB"/>
    <w:rsid w:val="001F46CB"/>
    <w:rsid w:val="00201267"/>
    <w:rsid w:val="00201EC6"/>
    <w:rsid w:val="0020235E"/>
    <w:rsid w:val="00202420"/>
    <w:rsid w:val="00202607"/>
    <w:rsid w:val="00203820"/>
    <w:rsid w:val="0020393F"/>
    <w:rsid w:val="00204F04"/>
    <w:rsid w:val="00210000"/>
    <w:rsid w:val="00212B33"/>
    <w:rsid w:val="00213B1D"/>
    <w:rsid w:val="00214D86"/>
    <w:rsid w:val="002174A9"/>
    <w:rsid w:val="00224E7E"/>
    <w:rsid w:val="002334FA"/>
    <w:rsid w:val="00235827"/>
    <w:rsid w:val="0023624E"/>
    <w:rsid w:val="002451F0"/>
    <w:rsid w:val="00245C9A"/>
    <w:rsid w:val="0024625C"/>
    <w:rsid w:val="0025124D"/>
    <w:rsid w:val="00253036"/>
    <w:rsid w:val="002579B5"/>
    <w:rsid w:val="00263B64"/>
    <w:rsid w:val="00265F93"/>
    <w:rsid w:val="00271D45"/>
    <w:rsid w:val="0027210A"/>
    <w:rsid w:val="00273CF4"/>
    <w:rsid w:val="002756ED"/>
    <w:rsid w:val="00277CB3"/>
    <w:rsid w:val="00281DB4"/>
    <w:rsid w:val="002824BB"/>
    <w:rsid w:val="00285EF6"/>
    <w:rsid w:val="00286143"/>
    <w:rsid w:val="002909ED"/>
    <w:rsid w:val="00291135"/>
    <w:rsid w:val="00291515"/>
    <w:rsid w:val="002A086C"/>
    <w:rsid w:val="002A08FF"/>
    <w:rsid w:val="002A144B"/>
    <w:rsid w:val="002A20D9"/>
    <w:rsid w:val="002A30F2"/>
    <w:rsid w:val="002A578C"/>
    <w:rsid w:val="002A5D27"/>
    <w:rsid w:val="002A64A8"/>
    <w:rsid w:val="002B3736"/>
    <w:rsid w:val="002B7A7F"/>
    <w:rsid w:val="002B7B85"/>
    <w:rsid w:val="002C1733"/>
    <w:rsid w:val="002C17BE"/>
    <w:rsid w:val="002C3C7E"/>
    <w:rsid w:val="002C4915"/>
    <w:rsid w:val="002C722D"/>
    <w:rsid w:val="002C758C"/>
    <w:rsid w:val="002C77D9"/>
    <w:rsid w:val="002C787A"/>
    <w:rsid w:val="002C7FE8"/>
    <w:rsid w:val="002D07EC"/>
    <w:rsid w:val="002D2BC9"/>
    <w:rsid w:val="002D6611"/>
    <w:rsid w:val="002D7F7E"/>
    <w:rsid w:val="002E0064"/>
    <w:rsid w:val="002E57DE"/>
    <w:rsid w:val="002E64F4"/>
    <w:rsid w:val="002F0BFC"/>
    <w:rsid w:val="002F6136"/>
    <w:rsid w:val="002F76EB"/>
    <w:rsid w:val="0030051B"/>
    <w:rsid w:val="003026DB"/>
    <w:rsid w:val="00302F3B"/>
    <w:rsid w:val="0030479D"/>
    <w:rsid w:val="0030754D"/>
    <w:rsid w:val="0030761F"/>
    <w:rsid w:val="00310EAE"/>
    <w:rsid w:val="00315B47"/>
    <w:rsid w:val="00315E49"/>
    <w:rsid w:val="00315F26"/>
    <w:rsid w:val="00316AED"/>
    <w:rsid w:val="00324922"/>
    <w:rsid w:val="00326173"/>
    <w:rsid w:val="003360E5"/>
    <w:rsid w:val="00336340"/>
    <w:rsid w:val="003370F1"/>
    <w:rsid w:val="003373DF"/>
    <w:rsid w:val="00337F77"/>
    <w:rsid w:val="00341650"/>
    <w:rsid w:val="00342E44"/>
    <w:rsid w:val="003437FC"/>
    <w:rsid w:val="003450EF"/>
    <w:rsid w:val="00352519"/>
    <w:rsid w:val="003616E0"/>
    <w:rsid w:val="00363DEA"/>
    <w:rsid w:val="0036459E"/>
    <w:rsid w:val="00365025"/>
    <w:rsid w:val="003718B7"/>
    <w:rsid w:val="00374615"/>
    <w:rsid w:val="003841EB"/>
    <w:rsid w:val="003968CF"/>
    <w:rsid w:val="003969EC"/>
    <w:rsid w:val="00397A97"/>
    <w:rsid w:val="003A2D6A"/>
    <w:rsid w:val="003A6256"/>
    <w:rsid w:val="003B2659"/>
    <w:rsid w:val="003B470F"/>
    <w:rsid w:val="003B56B9"/>
    <w:rsid w:val="003B611F"/>
    <w:rsid w:val="003C3609"/>
    <w:rsid w:val="003C6B1E"/>
    <w:rsid w:val="003D1544"/>
    <w:rsid w:val="003D5D32"/>
    <w:rsid w:val="003D6024"/>
    <w:rsid w:val="003E6E2F"/>
    <w:rsid w:val="003E78CB"/>
    <w:rsid w:val="003F09BA"/>
    <w:rsid w:val="003F2515"/>
    <w:rsid w:val="003F454A"/>
    <w:rsid w:val="003F6EBA"/>
    <w:rsid w:val="004007A4"/>
    <w:rsid w:val="00407E19"/>
    <w:rsid w:val="00417803"/>
    <w:rsid w:val="00431F50"/>
    <w:rsid w:val="00434A94"/>
    <w:rsid w:val="00434F07"/>
    <w:rsid w:val="00437F64"/>
    <w:rsid w:val="00441B43"/>
    <w:rsid w:val="00443300"/>
    <w:rsid w:val="0044462B"/>
    <w:rsid w:val="0044748A"/>
    <w:rsid w:val="00451355"/>
    <w:rsid w:val="00453247"/>
    <w:rsid w:val="00456695"/>
    <w:rsid w:val="004608A8"/>
    <w:rsid w:val="00462824"/>
    <w:rsid w:val="004722C3"/>
    <w:rsid w:val="00476003"/>
    <w:rsid w:val="00480227"/>
    <w:rsid w:val="00481451"/>
    <w:rsid w:val="00482295"/>
    <w:rsid w:val="00490A88"/>
    <w:rsid w:val="004A78CA"/>
    <w:rsid w:val="004B439B"/>
    <w:rsid w:val="004C786F"/>
    <w:rsid w:val="004D034B"/>
    <w:rsid w:val="004D0454"/>
    <w:rsid w:val="004D1FFF"/>
    <w:rsid w:val="004D2E73"/>
    <w:rsid w:val="004D305D"/>
    <w:rsid w:val="004D7C7B"/>
    <w:rsid w:val="004E0F1A"/>
    <w:rsid w:val="004E2271"/>
    <w:rsid w:val="004E2337"/>
    <w:rsid w:val="004E4E1C"/>
    <w:rsid w:val="004F1478"/>
    <w:rsid w:val="004F2768"/>
    <w:rsid w:val="004F64E1"/>
    <w:rsid w:val="005008A8"/>
    <w:rsid w:val="00502FBA"/>
    <w:rsid w:val="00505429"/>
    <w:rsid w:val="00505882"/>
    <w:rsid w:val="00506920"/>
    <w:rsid w:val="00506AA3"/>
    <w:rsid w:val="005078DC"/>
    <w:rsid w:val="005107A5"/>
    <w:rsid w:val="00511E93"/>
    <w:rsid w:val="00513059"/>
    <w:rsid w:val="00520CED"/>
    <w:rsid w:val="00526DF6"/>
    <w:rsid w:val="00537321"/>
    <w:rsid w:val="00545D87"/>
    <w:rsid w:val="00550887"/>
    <w:rsid w:val="00551278"/>
    <w:rsid w:val="005534D6"/>
    <w:rsid w:val="00553B6A"/>
    <w:rsid w:val="005575EF"/>
    <w:rsid w:val="00560BDE"/>
    <w:rsid w:val="0056274E"/>
    <w:rsid w:val="00573B9B"/>
    <w:rsid w:val="005756F1"/>
    <w:rsid w:val="00581624"/>
    <w:rsid w:val="0058250F"/>
    <w:rsid w:val="00582A49"/>
    <w:rsid w:val="0058597F"/>
    <w:rsid w:val="00587534"/>
    <w:rsid w:val="00590A34"/>
    <w:rsid w:val="00590DC4"/>
    <w:rsid w:val="00593BBA"/>
    <w:rsid w:val="00595E44"/>
    <w:rsid w:val="005A3E65"/>
    <w:rsid w:val="005B2B09"/>
    <w:rsid w:val="005B65FA"/>
    <w:rsid w:val="005B6AA3"/>
    <w:rsid w:val="005C1771"/>
    <w:rsid w:val="005C430B"/>
    <w:rsid w:val="005C5D24"/>
    <w:rsid w:val="005D0A46"/>
    <w:rsid w:val="005D403D"/>
    <w:rsid w:val="005D420A"/>
    <w:rsid w:val="005D511E"/>
    <w:rsid w:val="005D7072"/>
    <w:rsid w:val="005E6119"/>
    <w:rsid w:val="005E6360"/>
    <w:rsid w:val="005F2EC1"/>
    <w:rsid w:val="005F53ED"/>
    <w:rsid w:val="0060260F"/>
    <w:rsid w:val="00606EA5"/>
    <w:rsid w:val="00612D7B"/>
    <w:rsid w:val="00613E6E"/>
    <w:rsid w:val="00614D1A"/>
    <w:rsid w:val="00616262"/>
    <w:rsid w:val="00620FC2"/>
    <w:rsid w:val="0062432E"/>
    <w:rsid w:val="0062487F"/>
    <w:rsid w:val="00627520"/>
    <w:rsid w:val="0063177E"/>
    <w:rsid w:val="0063435B"/>
    <w:rsid w:val="00637B7F"/>
    <w:rsid w:val="0064247A"/>
    <w:rsid w:val="0064263B"/>
    <w:rsid w:val="006426E9"/>
    <w:rsid w:val="00642B60"/>
    <w:rsid w:val="00643614"/>
    <w:rsid w:val="00653BC7"/>
    <w:rsid w:val="00655BF5"/>
    <w:rsid w:val="00657676"/>
    <w:rsid w:val="00665ECD"/>
    <w:rsid w:val="00670BFA"/>
    <w:rsid w:val="00673835"/>
    <w:rsid w:val="00681BB3"/>
    <w:rsid w:val="00681DBA"/>
    <w:rsid w:val="006824BB"/>
    <w:rsid w:val="00682545"/>
    <w:rsid w:val="0069175D"/>
    <w:rsid w:val="006A2582"/>
    <w:rsid w:val="006A4FEC"/>
    <w:rsid w:val="006A51F3"/>
    <w:rsid w:val="006B5EBC"/>
    <w:rsid w:val="006B64D9"/>
    <w:rsid w:val="006B6555"/>
    <w:rsid w:val="006B6E34"/>
    <w:rsid w:val="006B7FB8"/>
    <w:rsid w:val="006C08FA"/>
    <w:rsid w:val="006C3B51"/>
    <w:rsid w:val="006C59EF"/>
    <w:rsid w:val="006C7E7B"/>
    <w:rsid w:val="006D02F9"/>
    <w:rsid w:val="006D1C9B"/>
    <w:rsid w:val="006D6866"/>
    <w:rsid w:val="006E0D0B"/>
    <w:rsid w:val="006E34A3"/>
    <w:rsid w:val="006F1A9A"/>
    <w:rsid w:val="006F3596"/>
    <w:rsid w:val="00701E30"/>
    <w:rsid w:val="00704900"/>
    <w:rsid w:val="00704E87"/>
    <w:rsid w:val="00706125"/>
    <w:rsid w:val="007125ED"/>
    <w:rsid w:val="00716762"/>
    <w:rsid w:val="0072066D"/>
    <w:rsid w:val="00726228"/>
    <w:rsid w:val="00731225"/>
    <w:rsid w:val="00733391"/>
    <w:rsid w:val="0073555F"/>
    <w:rsid w:val="00741AE2"/>
    <w:rsid w:val="00741B7A"/>
    <w:rsid w:val="007431F4"/>
    <w:rsid w:val="00744572"/>
    <w:rsid w:val="00745CDB"/>
    <w:rsid w:val="007509F6"/>
    <w:rsid w:val="00753950"/>
    <w:rsid w:val="007573F1"/>
    <w:rsid w:val="007613AA"/>
    <w:rsid w:val="007617FE"/>
    <w:rsid w:val="0076393B"/>
    <w:rsid w:val="00765F7C"/>
    <w:rsid w:val="00770F98"/>
    <w:rsid w:val="00771055"/>
    <w:rsid w:val="00774642"/>
    <w:rsid w:val="00783C90"/>
    <w:rsid w:val="00785FB1"/>
    <w:rsid w:val="007B16DA"/>
    <w:rsid w:val="007C0ED2"/>
    <w:rsid w:val="007C18F2"/>
    <w:rsid w:val="007C4578"/>
    <w:rsid w:val="007C4882"/>
    <w:rsid w:val="007C5960"/>
    <w:rsid w:val="007C6E5D"/>
    <w:rsid w:val="007C79BB"/>
    <w:rsid w:val="007D0870"/>
    <w:rsid w:val="007D2E9B"/>
    <w:rsid w:val="007D6359"/>
    <w:rsid w:val="007E01FC"/>
    <w:rsid w:val="007E317F"/>
    <w:rsid w:val="007E3594"/>
    <w:rsid w:val="007E65D9"/>
    <w:rsid w:val="007E6BB7"/>
    <w:rsid w:val="007F0AF4"/>
    <w:rsid w:val="007F11D1"/>
    <w:rsid w:val="007F1310"/>
    <w:rsid w:val="007F2448"/>
    <w:rsid w:val="007F3CCE"/>
    <w:rsid w:val="007F41B1"/>
    <w:rsid w:val="007F656E"/>
    <w:rsid w:val="008017D4"/>
    <w:rsid w:val="00811666"/>
    <w:rsid w:val="0081255C"/>
    <w:rsid w:val="00812AC3"/>
    <w:rsid w:val="008144D9"/>
    <w:rsid w:val="00816CFA"/>
    <w:rsid w:val="00822609"/>
    <w:rsid w:val="008301F5"/>
    <w:rsid w:val="008312FD"/>
    <w:rsid w:val="00831DF3"/>
    <w:rsid w:val="00832B53"/>
    <w:rsid w:val="00835561"/>
    <w:rsid w:val="00835B8C"/>
    <w:rsid w:val="00836721"/>
    <w:rsid w:val="00837F72"/>
    <w:rsid w:val="00841B62"/>
    <w:rsid w:val="008423CC"/>
    <w:rsid w:val="00842B95"/>
    <w:rsid w:val="00843E60"/>
    <w:rsid w:val="00846D6B"/>
    <w:rsid w:val="008513CA"/>
    <w:rsid w:val="00851BC2"/>
    <w:rsid w:val="008611D4"/>
    <w:rsid w:val="0086234F"/>
    <w:rsid w:val="00863891"/>
    <w:rsid w:val="00866DB7"/>
    <w:rsid w:val="008676EF"/>
    <w:rsid w:val="0087158A"/>
    <w:rsid w:val="00875A6D"/>
    <w:rsid w:val="0087699F"/>
    <w:rsid w:val="00880612"/>
    <w:rsid w:val="00881CF2"/>
    <w:rsid w:val="008868A4"/>
    <w:rsid w:val="00890140"/>
    <w:rsid w:val="00890B30"/>
    <w:rsid w:val="00896F54"/>
    <w:rsid w:val="008A31EB"/>
    <w:rsid w:val="008A34A9"/>
    <w:rsid w:val="008A4E52"/>
    <w:rsid w:val="008B0BD8"/>
    <w:rsid w:val="008B10F5"/>
    <w:rsid w:val="008B4277"/>
    <w:rsid w:val="008B5957"/>
    <w:rsid w:val="008B6B28"/>
    <w:rsid w:val="008C0767"/>
    <w:rsid w:val="008D24AF"/>
    <w:rsid w:val="008D4244"/>
    <w:rsid w:val="008E083D"/>
    <w:rsid w:val="008E5039"/>
    <w:rsid w:val="008E5A44"/>
    <w:rsid w:val="008F250B"/>
    <w:rsid w:val="008F3551"/>
    <w:rsid w:val="008F43F0"/>
    <w:rsid w:val="008F58F1"/>
    <w:rsid w:val="00904765"/>
    <w:rsid w:val="0091333A"/>
    <w:rsid w:val="009145C8"/>
    <w:rsid w:val="00930175"/>
    <w:rsid w:val="00953521"/>
    <w:rsid w:val="0095650D"/>
    <w:rsid w:val="00965593"/>
    <w:rsid w:val="00966467"/>
    <w:rsid w:val="00972760"/>
    <w:rsid w:val="00975345"/>
    <w:rsid w:val="0097565A"/>
    <w:rsid w:val="0097797A"/>
    <w:rsid w:val="00977BEF"/>
    <w:rsid w:val="00982061"/>
    <w:rsid w:val="0098525D"/>
    <w:rsid w:val="00987FE4"/>
    <w:rsid w:val="009A0264"/>
    <w:rsid w:val="009A6159"/>
    <w:rsid w:val="009B370D"/>
    <w:rsid w:val="009B39C1"/>
    <w:rsid w:val="009C1B3A"/>
    <w:rsid w:val="009C65F8"/>
    <w:rsid w:val="009D0B3B"/>
    <w:rsid w:val="009D36B1"/>
    <w:rsid w:val="009D37DD"/>
    <w:rsid w:val="009E06DC"/>
    <w:rsid w:val="009E15CC"/>
    <w:rsid w:val="009E1B91"/>
    <w:rsid w:val="009E41D5"/>
    <w:rsid w:val="009F0490"/>
    <w:rsid w:val="009F6EDA"/>
    <w:rsid w:val="009F7CA5"/>
    <w:rsid w:val="00A00A50"/>
    <w:rsid w:val="00A07888"/>
    <w:rsid w:val="00A111CD"/>
    <w:rsid w:val="00A1130C"/>
    <w:rsid w:val="00A135A3"/>
    <w:rsid w:val="00A16018"/>
    <w:rsid w:val="00A17FF6"/>
    <w:rsid w:val="00A21419"/>
    <w:rsid w:val="00A24B77"/>
    <w:rsid w:val="00A26C80"/>
    <w:rsid w:val="00A3003A"/>
    <w:rsid w:val="00A30614"/>
    <w:rsid w:val="00A30BAF"/>
    <w:rsid w:val="00A31335"/>
    <w:rsid w:val="00A34BBF"/>
    <w:rsid w:val="00A34E04"/>
    <w:rsid w:val="00A374B8"/>
    <w:rsid w:val="00A40E09"/>
    <w:rsid w:val="00A430A8"/>
    <w:rsid w:val="00A5091B"/>
    <w:rsid w:val="00A50C1E"/>
    <w:rsid w:val="00A5279B"/>
    <w:rsid w:val="00A54C15"/>
    <w:rsid w:val="00A576D7"/>
    <w:rsid w:val="00A65DF2"/>
    <w:rsid w:val="00A66510"/>
    <w:rsid w:val="00A66C0B"/>
    <w:rsid w:val="00A706C6"/>
    <w:rsid w:val="00A72144"/>
    <w:rsid w:val="00A736EB"/>
    <w:rsid w:val="00A76434"/>
    <w:rsid w:val="00A77749"/>
    <w:rsid w:val="00A8659E"/>
    <w:rsid w:val="00A86D57"/>
    <w:rsid w:val="00A913C7"/>
    <w:rsid w:val="00A91CE5"/>
    <w:rsid w:val="00A96163"/>
    <w:rsid w:val="00AA197E"/>
    <w:rsid w:val="00AB5C60"/>
    <w:rsid w:val="00AB6142"/>
    <w:rsid w:val="00AC22E8"/>
    <w:rsid w:val="00AC25A5"/>
    <w:rsid w:val="00AC2614"/>
    <w:rsid w:val="00AC2B03"/>
    <w:rsid w:val="00AC3C2F"/>
    <w:rsid w:val="00AC5EF0"/>
    <w:rsid w:val="00AC71EB"/>
    <w:rsid w:val="00AE2BE2"/>
    <w:rsid w:val="00AE4564"/>
    <w:rsid w:val="00AE5A1D"/>
    <w:rsid w:val="00AE71C8"/>
    <w:rsid w:val="00AF48A6"/>
    <w:rsid w:val="00B002F6"/>
    <w:rsid w:val="00B0428F"/>
    <w:rsid w:val="00B110E3"/>
    <w:rsid w:val="00B115B9"/>
    <w:rsid w:val="00B13ABF"/>
    <w:rsid w:val="00B20418"/>
    <w:rsid w:val="00B22E17"/>
    <w:rsid w:val="00B306C7"/>
    <w:rsid w:val="00B339F2"/>
    <w:rsid w:val="00B34BCF"/>
    <w:rsid w:val="00B44493"/>
    <w:rsid w:val="00B44F3E"/>
    <w:rsid w:val="00B47819"/>
    <w:rsid w:val="00B56C70"/>
    <w:rsid w:val="00B6160E"/>
    <w:rsid w:val="00B625E1"/>
    <w:rsid w:val="00B63166"/>
    <w:rsid w:val="00B84E0A"/>
    <w:rsid w:val="00B911E3"/>
    <w:rsid w:val="00B93A10"/>
    <w:rsid w:val="00BA09E1"/>
    <w:rsid w:val="00BA0AA2"/>
    <w:rsid w:val="00BA17CB"/>
    <w:rsid w:val="00BA3E14"/>
    <w:rsid w:val="00BA4CD7"/>
    <w:rsid w:val="00BA5558"/>
    <w:rsid w:val="00BA66E6"/>
    <w:rsid w:val="00BA6BA0"/>
    <w:rsid w:val="00BB1FE5"/>
    <w:rsid w:val="00BB657F"/>
    <w:rsid w:val="00BC0CF8"/>
    <w:rsid w:val="00BC28BC"/>
    <w:rsid w:val="00BC4187"/>
    <w:rsid w:val="00BD080A"/>
    <w:rsid w:val="00BD1213"/>
    <w:rsid w:val="00BD37AF"/>
    <w:rsid w:val="00BE1D19"/>
    <w:rsid w:val="00BE60CC"/>
    <w:rsid w:val="00BE734B"/>
    <w:rsid w:val="00BF3E76"/>
    <w:rsid w:val="00BF4188"/>
    <w:rsid w:val="00BF4949"/>
    <w:rsid w:val="00BF7CA0"/>
    <w:rsid w:val="00C11930"/>
    <w:rsid w:val="00C12A86"/>
    <w:rsid w:val="00C12E54"/>
    <w:rsid w:val="00C1631D"/>
    <w:rsid w:val="00C22414"/>
    <w:rsid w:val="00C25789"/>
    <w:rsid w:val="00C3242E"/>
    <w:rsid w:val="00C32BF6"/>
    <w:rsid w:val="00C32DB1"/>
    <w:rsid w:val="00C366AF"/>
    <w:rsid w:val="00C40C00"/>
    <w:rsid w:val="00C42056"/>
    <w:rsid w:val="00C50559"/>
    <w:rsid w:val="00C51280"/>
    <w:rsid w:val="00C517D5"/>
    <w:rsid w:val="00C5338F"/>
    <w:rsid w:val="00C56025"/>
    <w:rsid w:val="00C56080"/>
    <w:rsid w:val="00C61AC6"/>
    <w:rsid w:val="00C63672"/>
    <w:rsid w:val="00C6511C"/>
    <w:rsid w:val="00C653ED"/>
    <w:rsid w:val="00C6681A"/>
    <w:rsid w:val="00C71C96"/>
    <w:rsid w:val="00C763FB"/>
    <w:rsid w:val="00C768DE"/>
    <w:rsid w:val="00C81848"/>
    <w:rsid w:val="00C85D48"/>
    <w:rsid w:val="00C87D5D"/>
    <w:rsid w:val="00C938D6"/>
    <w:rsid w:val="00C93F67"/>
    <w:rsid w:val="00C945A8"/>
    <w:rsid w:val="00C96590"/>
    <w:rsid w:val="00CA6D28"/>
    <w:rsid w:val="00CC1CBF"/>
    <w:rsid w:val="00CC486B"/>
    <w:rsid w:val="00CC5977"/>
    <w:rsid w:val="00CC73B8"/>
    <w:rsid w:val="00CD1BF6"/>
    <w:rsid w:val="00CD575D"/>
    <w:rsid w:val="00CE00B3"/>
    <w:rsid w:val="00CE166C"/>
    <w:rsid w:val="00CE16D7"/>
    <w:rsid w:val="00CE1E77"/>
    <w:rsid w:val="00CE284C"/>
    <w:rsid w:val="00CE5BBA"/>
    <w:rsid w:val="00CE67CC"/>
    <w:rsid w:val="00CE69A8"/>
    <w:rsid w:val="00CF60B0"/>
    <w:rsid w:val="00D02C9E"/>
    <w:rsid w:val="00D0369A"/>
    <w:rsid w:val="00D042A4"/>
    <w:rsid w:val="00D05B0E"/>
    <w:rsid w:val="00D069A5"/>
    <w:rsid w:val="00D07B18"/>
    <w:rsid w:val="00D12077"/>
    <w:rsid w:val="00D127E0"/>
    <w:rsid w:val="00D177CE"/>
    <w:rsid w:val="00D235A5"/>
    <w:rsid w:val="00D24E64"/>
    <w:rsid w:val="00D25F9B"/>
    <w:rsid w:val="00D268A7"/>
    <w:rsid w:val="00D31179"/>
    <w:rsid w:val="00D33A42"/>
    <w:rsid w:val="00D377E3"/>
    <w:rsid w:val="00D40A59"/>
    <w:rsid w:val="00D4278B"/>
    <w:rsid w:val="00D42E16"/>
    <w:rsid w:val="00D45183"/>
    <w:rsid w:val="00D52AFE"/>
    <w:rsid w:val="00D52BD3"/>
    <w:rsid w:val="00D56D11"/>
    <w:rsid w:val="00D6002C"/>
    <w:rsid w:val="00D60543"/>
    <w:rsid w:val="00D64C7B"/>
    <w:rsid w:val="00D667A8"/>
    <w:rsid w:val="00D740E4"/>
    <w:rsid w:val="00D745F5"/>
    <w:rsid w:val="00D7633D"/>
    <w:rsid w:val="00D803A6"/>
    <w:rsid w:val="00D826DF"/>
    <w:rsid w:val="00D84A04"/>
    <w:rsid w:val="00D8640B"/>
    <w:rsid w:val="00D87A2D"/>
    <w:rsid w:val="00D90EA3"/>
    <w:rsid w:val="00D92EA6"/>
    <w:rsid w:val="00D93411"/>
    <w:rsid w:val="00D94867"/>
    <w:rsid w:val="00DA181E"/>
    <w:rsid w:val="00DB2882"/>
    <w:rsid w:val="00DB5D71"/>
    <w:rsid w:val="00DB7168"/>
    <w:rsid w:val="00DC2A8B"/>
    <w:rsid w:val="00DC3142"/>
    <w:rsid w:val="00DC4F3D"/>
    <w:rsid w:val="00DC6449"/>
    <w:rsid w:val="00DC76E6"/>
    <w:rsid w:val="00DD312C"/>
    <w:rsid w:val="00DD6AEE"/>
    <w:rsid w:val="00DE0DFD"/>
    <w:rsid w:val="00DE742E"/>
    <w:rsid w:val="00DF1A40"/>
    <w:rsid w:val="00DF1C27"/>
    <w:rsid w:val="00DF1D77"/>
    <w:rsid w:val="00DF311F"/>
    <w:rsid w:val="00DF4327"/>
    <w:rsid w:val="00DF4E8D"/>
    <w:rsid w:val="00DF5FC1"/>
    <w:rsid w:val="00DF6264"/>
    <w:rsid w:val="00DF6578"/>
    <w:rsid w:val="00E0144C"/>
    <w:rsid w:val="00E018EA"/>
    <w:rsid w:val="00E026AA"/>
    <w:rsid w:val="00E05635"/>
    <w:rsid w:val="00E06928"/>
    <w:rsid w:val="00E1300B"/>
    <w:rsid w:val="00E20500"/>
    <w:rsid w:val="00E207F4"/>
    <w:rsid w:val="00E217F2"/>
    <w:rsid w:val="00E22685"/>
    <w:rsid w:val="00E23877"/>
    <w:rsid w:val="00E2511C"/>
    <w:rsid w:val="00E3185A"/>
    <w:rsid w:val="00E3247E"/>
    <w:rsid w:val="00E35C92"/>
    <w:rsid w:val="00E378A1"/>
    <w:rsid w:val="00E456B9"/>
    <w:rsid w:val="00E529FF"/>
    <w:rsid w:val="00E52C4F"/>
    <w:rsid w:val="00E53A5F"/>
    <w:rsid w:val="00E655BA"/>
    <w:rsid w:val="00E6670F"/>
    <w:rsid w:val="00E71D56"/>
    <w:rsid w:val="00E74272"/>
    <w:rsid w:val="00E744F1"/>
    <w:rsid w:val="00E77840"/>
    <w:rsid w:val="00E83E97"/>
    <w:rsid w:val="00E90106"/>
    <w:rsid w:val="00E91F11"/>
    <w:rsid w:val="00E939EC"/>
    <w:rsid w:val="00E946FC"/>
    <w:rsid w:val="00EA3381"/>
    <w:rsid w:val="00EA53E0"/>
    <w:rsid w:val="00EA71C7"/>
    <w:rsid w:val="00EB06EE"/>
    <w:rsid w:val="00EB0800"/>
    <w:rsid w:val="00EB2C6F"/>
    <w:rsid w:val="00EB4FEB"/>
    <w:rsid w:val="00EB63F3"/>
    <w:rsid w:val="00EC3045"/>
    <w:rsid w:val="00EC35E2"/>
    <w:rsid w:val="00EC452F"/>
    <w:rsid w:val="00EC6DAC"/>
    <w:rsid w:val="00EC798C"/>
    <w:rsid w:val="00ED597F"/>
    <w:rsid w:val="00ED5BFF"/>
    <w:rsid w:val="00EE0666"/>
    <w:rsid w:val="00EE76AD"/>
    <w:rsid w:val="00EE7EFE"/>
    <w:rsid w:val="00EF10D0"/>
    <w:rsid w:val="00EF7FDB"/>
    <w:rsid w:val="00F03584"/>
    <w:rsid w:val="00F06E27"/>
    <w:rsid w:val="00F10791"/>
    <w:rsid w:val="00F11077"/>
    <w:rsid w:val="00F14ACC"/>
    <w:rsid w:val="00F1635A"/>
    <w:rsid w:val="00F220B2"/>
    <w:rsid w:val="00F2583A"/>
    <w:rsid w:val="00F25B9C"/>
    <w:rsid w:val="00F26187"/>
    <w:rsid w:val="00F26B2A"/>
    <w:rsid w:val="00F27DC3"/>
    <w:rsid w:val="00F36848"/>
    <w:rsid w:val="00F440FC"/>
    <w:rsid w:val="00F4725A"/>
    <w:rsid w:val="00F53532"/>
    <w:rsid w:val="00F5550F"/>
    <w:rsid w:val="00F57C2F"/>
    <w:rsid w:val="00F64EAF"/>
    <w:rsid w:val="00F65201"/>
    <w:rsid w:val="00F72DA8"/>
    <w:rsid w:val="00F76295"/>
    <w:rsid w:val="00F77686"/>
    <w:rsid w:val="00F77C51"/>
    <w:rsid w:val="00F803EE"/>
    <w:rsid w:val="00F805CF"/>
    <w:rsid w:val="00F85B4D"/>
    <w:rsid w:val="00F87111"/>
    <w:rsid w:val="00F87B91"/>
    <w:rsid w:val="00F87F7F"/>
    <w:rsid w:val="00F92CB9"/>
    <w:rsid w:val="00FA3BCB"/>
    <w:rsid w:val="00FA3EA0"/>
    <w:rsid w:val="00FA6C97"/>
    <w:rsid w:val="00FA6DC6"/>
    <w:rsid w:val="00FA7C02"/>
    <w:rsid w:val="00FB5EE5"/>
    <w:rsid w:val="00FB67EA"/>
    <w:rsid w:val="00FB7A72"/>
    <w:rsid w:val="00FC029D"/>
    <w:rsid w:val="00FC56DB"/>
    <w:rsid w:val="00FD3600"/>
    <w:rsid w:val="00FD3B0F"/>
    <w:rsid w:val="00FD5C2C"/>
    <w:rsid w:val="00FE12F2"/>
    <w:rsid w:val="00FE4714"/>
    <w:rsid w:val="00FE6D16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0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9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930"/>
  </w:style>
  <w:style w:type="paragraph" w:styleId="Pieddepage">
    <w:name w:val="footer"/>
    <w:basedOn w:val="Normal"/>
    <w:link w:val="PieddepageCar"/>
    <w:uiPriority w:val="99"/>
    <w:unhideWhenUsed/>
    <w:rsid w:val="00C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0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9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930"/>
  </w:style>
  <w:style w:type="paragraph" w:styleId="Pieddepage">
    <w:name w:val="footer"/>
    <w:basedOn w:val="Normal"/>
    <w:link w:val="PieddepageCar"/>
    <w:uiPriority w:val="99"/>
    <w:unhideWhenUsed/>
    <w:rsid w:val="00C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B4DF-DAA9-4CEE-997B-A2672BCB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Secretariat-01</cp:lastModifiedBy>
  <cp:revision>12</cp:revision>
  <cp:lastPrinted>2014-12-08T14:53:00Z</cp:lastPrinted>
  <dcterms:created xsi:type="dcterms:W3CDTF">2015-05-19T09:07:00Z</dcterms:created>
  <dcterms:modified xsi:type="dcterms:W3CDTF">2015-06-10T12:39:00Z</dcterms:modified>
</cp:coreProperties>
</file>